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ПОСТАНОВЛЕНИЕ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об отмене постановления о прекращении уголовного дела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(уголовного преследования) и о возобновлении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производства по уголовному делу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                         "__" ______________ г.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(место составления)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Прокурор 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(наименован</w:t>
      </w:r>
      <w:bookmarkStart w:id="0" w:name="_GoBack"/>
      <w:bookmarkEnd w:id="0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ие органа прокуратуры,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классный чин или звание, фамилия, инициалы прокурора)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рассмотрев материалы уголовного дела N _______,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УСТАНОВИЛ: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(излагаются фабула уголовного дела, результаты его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расследования, основания прекращения уголовного дела (уголовного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преследования) и основания для отмены постановления о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прекращении уголовного дела (уголовного преследования) и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возобновления производства по делу)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На основании изложенного, руководствуясь частью первой </w:t>
      </w:r>
      <w:hyperlink r:id="rId4" w:anchor="101585" w:history="1">
        <w:r w:rsidRPr="00C04F28">
          <w:rPr>
            <w:rFonts w:ascii="Courier New" w:eastAsia="Times New Roman" w:hAnsi="Courier New" w:cs="Courier New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ст. 214</w:t>
        </w:r>
      </w:hyperlink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УПК РФ,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ПОСТАНОВИЛ: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1" w:name="103523"/>
      <w:bookmarkEnd w:id="1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1. Постановление 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(наименование органа предварительного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следствия или дознания, фамилия, инициалы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следователя (дознавателя)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от "__" _______________ г. о прекращении уголовного дела N 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(уголовного преследования 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(фамилии, инициалы подозреваемого,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обвиняемого)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по уголовному делу N _____________________) отменить и возобновить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производство по настоящему уголовному делу.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2" w:name="103534"/>
      <w:bookmarkEnd w:id="2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2. Уголовное дело направить в 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(наименование органа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предварительного следствия (дознания)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для производства предварительного следствия (дознания).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bookmarkStart w:id="3" w:name="103539"/>
      <w:bookmarkEnd w:id="3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3. О принятом решении уведомить 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(обвиняемого, его защитника,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потерпевшего, его представителя, гражданского истца,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__________________________________________________________________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гражданского ответчика или их представителей,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фамилия, инициалы)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lastRenderedPageBreak/>
        <w:t>и разъяснить порядок обжалования настоящего постановления.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Прокурор                                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          (подпись)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На  основании  части  четвертой  </w:t>
      </w:r>
      <w:hyperlink r:id="rId5" w:anchor="101588" w:history="1">
        <w:r w:rsidRPr="00C04F28">
          <w:rPr>
            <w:rFonts w:ascii="Courier New" w:eastAsia="Times New Roman" w:hAnsi="Courier New" w:cs="Courier New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ст.  214</w:t>
        </w:r>
      </w:hyperlink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УПК  РФ о возобновлении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предварительного следствия сообщено ______________________________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(процессуальное положение,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фамилия, инициалы лица)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и разъяснен порядок обжалования.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"__" _______________ г.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Следователь (</w:t>
      </w:r>
      <w:proofErr w:type="gramStart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дознаватель)   </w:t>
      </w:r>
      <w:proofErr w:type="gramEnd"/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______________________</w:t>
      </w:r>
    </w:p>
    <w:p w:rsidR="00C04F28" w:rsidRPr="00C04F28" w:rsidRDefault="00C04F28" w:rsidP="00C0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C04F28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 xml:space="preserve">                                                  (подпись)</w:t>
      </w:r>
    </w:p>
    <w:p w:rsidR="001C2024" w:rsidRDefault="00C04F28"/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C4"/>
    <w:rsid w:val="00835900"/>
    <w:rsid w:val="00934AC4"/>
    <w:rsid w:val="00C04F28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132F8-26BA-44D7-AE02-5C81F64B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kodeks/UPK-RF/chast-2/razdel-viii/glava-30/statja-215/" TargetMode="External"/><Relationship Id="rId4" Type="http://schemas.openxmlformats.org/officeDocument/2006/relationships/hyperlink" Target="https://legalacts.ru/kodeks/UPK-RF/chast-2/razdel-viii/glava-29/statja-2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3045</Characters>
  <Application>Microsoft Office Word</Application>
  <DocSecurity>0</DocSecurity>
  <Lines>25</Lines>
  <Paragraphs>7</Paragraphs>
  <ScaleCrop>false</ScaleCrop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2022-03-09T09:26:00Z</dcterms:created>
  <dcterms:modified xsi:type="dcterms:W3CDTF">2022-03-09T09:27:00Z</dcterms:modified>
</cp:coreProperties>
</file>